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3D6F1" w14:textId="3B56FE6B" w:rsidR="00EF1A19" w:rsidRPr="00691B4D" w:rsidRDefault="00841166" w:rsidP="00EF1A1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bookmarkStart w:id="0" w:name="_Hlk185429883"/>
      <w:r w:rsidRPr="00691B4D">
        <w:rPr>
          <w:rFonts w:ascii="Arial" w:hAnsi="Arial" w:cs="Arial"/>
          <w:b/>
          <w:sz w:val="32"/>
          <w:szCs w:val="32"/>
        </w:rPr>
        <w:t>Vyhlásenie</w:t>
      </w:r>
    </w:p>
    <w:p w14:paraId="2669AB5A" w14:textId="136B2245" w:rsidR="00EF1A19" w:rsidRPr="00691B4D" w:rsidRDefault="00EF1A19" w:rsidP="00EF1A19">
      <w:pPr>
        <w:jc w:val="center"/>
        <w:rPr>
          <w:rFonts w:ascii="Arial" w:hAnsi="Arial" w:cs="Arial"/>
          <w:b/>
          <w:sz w:val="28"/>
          <w:szCs w:val="28"/>
        </w:rPr>
      </w:pPr>
      <w:r w:rsidRPr="00691B4D">
        <w:rPr>
          <w:rFonts w:ascii="Arial" w:hAnsi="Arial" w:cs="Arial"/>
          <w:b/>
          <w:sz w:val="28"/>
          <w:szCs w:val="28"/>
        </w:rPr>
        <w:t xml:space="preserve">k predloženému </w:t>
      </w:r>
      <w:r w:rsidR="00EF4CEE" w:rsidRPr="00691B4D">
        <w:rPr>
          <w:rFonts w:ascii="Arial" w:hAnsi="Arial" w:cs="Arial"/>
          <w:b/>
          <w:sz w:val="28"/>
          <w:szCs w:val="28"/>
        </w:rPr>
        <w:t>O</w:t>
      </w:r>
      <w:r w:rsidRPr="00691B4D">
        <w:rPr>
          <w:rFonts w:ascii="Arial" w:hAnsi="Arial" w:cs="Arial"/>
          <w:b/>
          <w:sz w:val="28"/>
          <w:szCs w:val="28"/>
        </w:rPr>
        <w:t xml:space="preserve">známeniu o zvýšení </w:t>
      </w:r>
      <w:r w:rsidR="00841166" w:rsidRPr="00691B4D">
        <w:rPr>
          <w:rFonts w:ascii="Arial" w:hAnsi="Arial" w:cs="Arial"/>
          <w:b/>
          <w:sz w:val="28"/>
          <w:szCs w:val="28"/>
        </w:rPr>
        <w:t>O</w:t>
      </w:r>
      <w:r w:rsidRPr="00691B4D">
        <w:rPr>
          <w:rFonts w:ascii="Arial" w:hAnsi="Arial" w:cs="Arial"/>
          <w:b/>
          <w:sz w:val="28"/>
          <w:szCs w:val="28"/>
        </w:rPr>
        <w:t>bstarávacieho nákladu</w:t>
      </w:r>
    </w:p>
    <w:bookmarkEnd w:id="0"/>
    <w:p w14:paraId="3CBBBF61" w14:textId="7AF2084C" w:rsidR="000A3193" w:rsidRPr="00691B4D" w:rsidRDefault="00EF1A19" w:rsidP="00EF1A19">
      <w:pPr>
        <w:spacing w:after="0"/>
        <w:rPr>
          <w:rFonts w:ascii="Arial" w:hAnsi="Arial" w:cs="Arial"/>
        </w:rPr>
      </w:pPr>
      <w:r w:rsidRPr="00691B4D">
        <w:rPr>
          <w:rFonts w:ascii="Arial" w:hAnsi="Arial" w:cs="Arial"/>
        </w:rPr>
        <w:t>V súvislosti s predložením Oznámenia o </w:t>
      </w:r>
      <w:r w:rsidR="00534C6A" w:rsidRPr="00691B4D">
        <w:rPr>
          <w:rFonts w:ascii="Arial" w:hAnsi="Arial" w:cs="Arial"/>
        </w:rPr>
        <w:t xml:space="preserve">zvýšení </w:t>
      </w:r>
      <w:r w:rsidRPr="00691B4D">
        <w:rPr>
          <w:rFonts w:ascii="Arial" w:hAnsi="Arial" w:cs="Arial"/>
        </w:rPr>
        <w:t xml:space="preserve">obstarávacieho nákladu </w:t>
      </w:r>
      <w:r w:rsidR="00534C6A" w:rsidRPr="00691B4D">
        <w:rPr>
          <w:rFonts w:ascii="Arial" w:hAnsi="Arial" w:cs="Arial"/>
        </w:rPr>
        <w:t xml:space="preserve">k podpore poskytnutej </w:t>
      </w:r>
      <w:r w:rsidRPr="00691B4D">
        <w:rPr>
          <w:rFonts w:ascii="Arial" w:hAnsi="Arial" w:cs="Arial"/>
        </w:rPr>
        <w:t>zo Štátneho fondu rozvoja bývania</w:t>
      </w:r>
      <w:r w:rsidR="000A3193" w:rsidRPr="00691B4D">
        <w:rPr>
          <w:rFonts w:ascii="Arial" w:hAnsi="Arial" w:cs="Arial"/>
        </w:rPr>
        <w:t>:</w:t>
      </w:r>
    </w:p>
    <w:p w14:paraId="2F2F7E8C" w14:textId="77777777" w:rsidR="000A3193" w:rsidRPr="00691B4D" w:rsidRDefault="000A3193" w:rsidP="00EF1A19">
      <w:pPr>
        <w:spacing w:after="0"/>
        <w:rPr>
          <w:rFonts w:ascii="Arial" w:hAnsi="Arial" w:cs="Arial"/>
          <w:sz w:val="16"/>
          <w:szCs w:val="16"/>
        </w:rPr>
      </w:pPr>
    </w:p>
    <w:p w14:paraId="236DEB62" w14:textId="55ED3228" w:rsidR="00EF1A19" w:rsidRPr="00691B4D" w:rsidRDefault="000A3193" w:rsidP="00EF1A19">
      <w:pPr>
        <w:spacing w:after="0"/>
        <w:rPr>
          <w:rFonts w:ascii="Arial" w:hAnsi="Arial" w:cs="Arial"/>
          <w:sz w:val="24"/>
          <w:szCs w:val="24"/>
        </w:rPr>
      </w:pPr>
      <w:r w:rsidRPr="00691B4D">
        <w:rPr>
          <w:rFonts w:ascii="Arial" w:hAnsi="Arial" w:cs="Arial"/>
        </w:rPr>
        <w:t>n</w:t>
      </w:r>
      <w:r w:rsidR="00EF1A19" w:rsidRPr="00691B4D">
        <w:rPr>
          <w:rFonts w:ascii="Arial" w:hAnsi="Arial" w:cs="Arial"/>
        </w:rPr>
        <w:t>a účel:</w:t>
      </w:r>
      <w:r w:rsidRPr="00691B4D">
        <w:rPr>
          <w:rFonts w:ascii="Arial" w:hAnsi="Arial" w:cs="Arial"/>
          <w:sz w:val="24"/>
          <w:szCs w:val="24"/>
        </w:rPr>
        <w:t>............</w:t>
      </w:r>
      <w:r w:rsidR="00EF1A19" w:rsidRPr="00691B4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</w:t>
      </w:r>
    </w:p>
    <w:p w14:paraId="0B6166EB" w14:textId="27E8EB30" w:rsidR="00EF1A19" w:rsidRPr="00691B4D" w:rsidRDefault="000A3193" w:rsidP="00EF1A19">
      <w:pPr>
        <w:spacing w:after="0"/>
        <w:rPr>
          <w:rFonts w:ascii="Arial" w:hAnsi="Arial" w:cs="Arial"/>
        </w:rPr>
      </w:pPr>
      <w:r w:rsidRPr="00691B4D">
        <w:rPr>
          <w:rFonts w:ascii="Arial" w:hAnsi="Arial" w:cs="Arial"/>
        </w:rPr>
        <w:t>k Zmluve o úvere č.........</w:t>
      </w:r>
      <w:r w:rsidR="00EF1A19" w:rsidRPr="00691B4D">
        <w:rPr>
          <w:rFonts w:ascii="Arial" w:hAnsi="Arial" w:cs="Arial"/>
        </w:rPr>
        <w:t>................................</w:t>
      </w:r>
    </w:p>
    <w:p w14:paraId="052A41CE" w14:textId="77F354BC" w:rsidR="007E232E" w:rsidRPr="00691B4D" w:rsidRDefault="00841166" w:rsidP="00EF4CEE">
      <w:pPr>
        <w:spacing w:before="240"/>
        <w:jc w:val="both"/>
        <w:rPr>
          <w:rFonts w:ascii="Arial" w:hAnsi="Arial" w:cs="Arial"/>
        </w:rPr>
      </w:pPr>
      <w:r w:rsidRPr="00691B4D">
        <w:rPr>
          <w:rFonts w:ascii="Arial" w:hAnsi="Arial" w:cs="Arial"/>
        </w:rPr>
        <w:t>vyhlasujeme</w:t>
      </w:r>
      <w:r w:rsidR="00EF1A19" w:rsidRPr="00691B4D">
        <w:rPr>
          <w:rFonts w:ascii="Arial" w:hAnsi="Arial" w:cs="Arial"/>
        </w:rPr>
        <w:t xml:space="preserve">, </w:t>
      </w:r>
      <w:r w:rsidR="00FE0A7F" w:rsidRPr="00691B4D">
        <w:rPr>
          <w:rFonts w:ascii="Arial" w:hAnsi="Arial" w:cs="Arial"/>
        </w:rPr>
        <w:t>že</w:t>
      </w:r>
    </w:p>
    <w:p w14:paraId="32B5EF68" w14:textId="01353718" w:rsidR="00EF1A19" w:rsidRPr="00691B4D" w:rsidRDefault="0093721C" w:rsidP="00841166">
      <w:pPr>
        <w:pStyle w:val="Odsekzoznamu"/>
        <w:numPr>
          <w:ilvl w:val="0"/>
          <w:numId w:val="4"/>
        </w:numPr>
        <w:spacing w:before="240"/>
        <w:jc w:val="both"/>
        <w:rPr>
          <w:rFonts w:ascii="Arial" w:hAnsi="Arial" w:cs="Arial"/>
        </w:rPr>
      </w:pPr>
      <w:r w:rsidRPr="00691B4D">
        <w:rPr>
          <w:rFonts w:ascii="Arial" w:hAnsi="Arial" w:cs="Arial"/>
        </w:rPr>
        <w:t>k zvýšeniu</w:t>
      </w:r>
      <w:r w:rsidR="00EF1A19" w:rsidRPr="00691B4D">
        <w:rPr>
          <w:rFonts w:ascii="Arial" w:hAnsi="Arial" w:cs="Arial"/>
        </w:rPr>
        <w:t xml:space="preserve"> obstarávacieho nákladu dochádza </w:t>
      </w:r>
      <w:r w:rsidRPr="00691B4D">
        <w:rPr>
          <w:rFonts w:ascii="Arial" w:hAnsi="Arial" w:cs="Arial"/>
        </w:rPr>
        <w:t xml:space="preserve">výlučne </w:t>
      </w:r>
      <w:r w:rsidR="00EF1A19" w:rsidRPr="00691B4D">
        <w:rPr>
          <w:rFonts w:ascii="Arial" w:hAnsi="Arial" w:cs="Arial"/>
          <w:b/>
          <w:bCs/>
          <w:u w:val="single"/>
        </w:rPr>
        <w:t>v nadväznosti na zmenu sadzby dane z pridanej hodnoty (</w:t>
      </w:r>
      <w:r w:rsidR="003B68B2" w:rsidRPr="00691B4D">
        <w:rPr>
          <w:rFonts w:ascii="Arial" w:hAnsi="Arial" w:cs="Arial"/>
          <w:b/>
          <w:bCs/>
          <w:u w:val="single"/>
        </w:rPr>
        <w:t>ďalej len „</w:t>
      </w:r>
      <w:r w:rsidR="00EF1A19" w:rsidRPr="00691B4D">
        <w:rPr>
          <w:rFonts w:ascii="Arial" w:hAnsi="Arial" w:cs="Arial"/>
          <w:b/>
          <w:bCs/>
          <w:u w:val="single"/>
        </w:rPr>
        <w:t>DPH</w:t>
      </w:r>
      <w:r w:rsidR="003B68B2" w:rsidRPr="00691B4D">
        <w:rPr>
          <w:rFonts w:ascii="Arial" w:hAnsi="Arial" w:cs="Arial"/>
          <w:b/>
          <w:bCs/>
          <w:u w:val="single"/>
        </w:rPr>
        <w:t>“</w:t>
      </w:r>
      <w:r w:rsidR="00EF1A19" w:rsidRPr="00691B4D">
        <w:rPr>
          <w:rFonts w:ascii="Arial" w:hAnsi="Arial" w:cs="Arial"/>
          <w:b/>
          <w:bCs/>
          <w:u w:val="single"/>
        </w:rPr>
        <w:t>) účinnú od 1.1.2025</w:t>
      </w:r>
      <w:r w:rsidR="00EF1A19" w:rsidRPr="00691B4D">
        <w:rPr>
          <w:rFonts w:ascii="Arial" w:hAnsi="Arial" w:cs="Arial"/>
        </w:rPr>
        <w:t xml:space="preserve">. Predmetom zvýšenia obstarávacieho nákladu </w:t>
      </w:r>
      <w:r w:rsidR="00EF1A19" w:rsidRPr="00691B4D">
        <w:rPr>
          <w:rFonts w:ascii="Arial" w:hAnsi="Arial" w:cs="Arial"/>
          <w:u w:val="single"/>
        </w:rPr>
        <w:t>nie je</w:t>
      </w:r>
      <w:r w:rsidR="00EF1A19" w:rsidRPr="00691B4D">
        <w:rPr>
          <w:rFonts w:ascii="Arial" w:hAnsi="Arial" w:cs="Arial"/>
        </w:rPr>
        <w:t xml:space="preserve"> zvýšenie jednotkovej ceny rozpočtových položiek</w:t>
      </w:r>
      <w:r w:rsidR="00EF4CEE" w:rsidRPr="00691B4D">
        <w:rPr>
          <w:rFonts w:ascii="Arial" w:hAnsi="Arial" w:cs="Arial"/>
        </w:rPr>
        <w:t xml:space="preserve"> a </w:t>
      </w:r>
      <w:r w:rsidR="00EF4CEE" w:rsidRPr="00691B4D">
        <w:rPr>
          <w:rFonts w:ascii="Arial" w:hAnsi="Arial" w:cs="Arial"/>
          <w:u w:val="single"/>
        </w:rPr>
        <w:t>nie je</w:t>
      </w:r>
      <w:r w:rsidR="00EF4CEE" w:rsidRPr="00691B4D">
        <w:rPr>
          <w:rFonts w:ascii="Arial" w:hAnsi="Arial" w:cs="Arial"/>
        </w:rPr>
        <w:t xml:space="preserve"> zvýšenie rozpočtových položiek (aj ich častí) </w:t>
      </w:r>
      <w:r w:rsidR="00EF1A19" w:rsidRPr="00691B4D">
        <w:rPr>
          <w:rFonts w:ascii="Arial" w:hAnsi="Arial" w:cs="Arial"/>
        </w:rPr>
        <w:t xml:space="preserve">ku ktorým bol vystavený daňový doklad </w:t>
      </w:r>
      <w:r w:rsidR="00EF4CEE" w:rsidRPr="00691B4D">
        <w:rPr>
          <w:rFonts w:ascii="Arial" w:hAnsi="Arial" w:cs="Arial"/>
        </w:rPr>
        <w:t xml:space="preserve">v roku 2024 (uplatnená sadzba </w:t>
      </w:r>
      <w:r w:rsidR="003B68B2" w:rsidRPr="00691B4D">
        <w:rPr>
          <w:rFonts w:ascii="Arial" w:hAnsi="Arial" w:cs="Arial"/>
        </w:rPr>
        <w:t>DPH</w:t>
      </w:r>
      <w:r w:rsidR="00EF4CEE" w:rsidRPr="00691B4D">
        <w:rPr>
          <w:rFonts w:ascii="Arial" w:hAnsi="Arial" w:cs="Arial"/>
        </w:rPr>
        <w:t xml:space="preserve"> 20%)</w:t>
      </w:r>
      <w:r w:rsidR="00645DD8">
        <w:rPr>
          <w:rFonts w:ascii="Arial" w:hAnsi="Arial" w:cs="Arial"/>
        </w:rPr>
        <w:t>;</w:t>
      </w:r>
    </w:p>
    <w:p w14:paraId="12EE8946" w14:textId="718F54D4" w:rsidR="00EF1A19" w:rsidRPr="00691B4D" w:rsidRDefault="00EF1A19" w:rsidP="00841166">
      <w:pPr>
        <w:pStyle w:val="Odsekzoznamu"/>
        <w:numPr>
          <w:ilvl w:val="0"/>
          <w:numId w:val="4"/>
        </w:numPr>
        <w:spacing w:before="240"/>
        <w:jc w:val="both"/>
        <w:rPr>
          <w:rFonts w:ascii="Arial" w:hAnsi="Arial" w:cs="Arial"/>
        </w:rPr>
      </w:pPr>
      <w:r w:rsidRPr="00691B4D">
        <w:rPr>
          <w:rFonts w:ascii="Arial" w:hAnsi="Arial" w:cs="Arial"/>
        </w:rPr>
        <w:t xml:space="preserve">že rozdiel medzi zvýšeným obstarávacím nákladom </w:t>
      </w:r>
      <w:r w:rsidR="007E232E" w:rsidRPr="00691B4D">
        <w:rPr>
          <w:rFonts w:ascii="Arial" w:hAnsi="Arial" w:cs="Arial"/>
        </w:rPr>
        <w:t>z dôvodu zvýšeni</w:t>
      </w:r>
      <w:r w:rsidR="00993357" w:rsidRPr="00691B4D">
        <w:rPr>
          <w:rFonts w:ascii="Arial" w:hAnsi="Arial" w:cs="Arial"/>
        </w:rPr>
        <w:t>a</w:t>
      </w:r>
      <w:r w:rsidR="007E232E" w:rsidRPr="00691B4D">
        <w:rPr>
          <w:rFonts w:ascii="Arial" w:hAnsi="Arial" w:cs="Arial"/>
        </w:rPr>
        <w:t xml:space="preserve"> sadzby </w:t>
      </w:r>
      <w:r w:rsidR="003B68B2" w:rsidRPr="00691B4D">
        <w:rPr>
          <w:rFonts w:ascii="Arial" w:hAnsi="Arial" w:cs="Arial"/>
        </w:rPr>
        <w:t xml:space="preserve">DPH </w:t>
      </w:r>
      <w:r w:rsidRPr="00691B4D">
        <w:rPr>
          <w:rFonts w:ascii="Arial" w:hAnsi="Arial" w:cs="Arial"/>
        </w:rPr>
        <w:t xml:space="preserve">a maximálnou výškou úveru </w:t>
      </w:r>
      <w:r w:rsidR="007E232E" w:rsidRPr="00691B4D">
        <w:rPr>
          <w:rFonts w:ascii="Arial" w:hAnsi="Arial" w:cs="Arial"/>
        </w:rPr>
        <w:t xml:space="preserve">a to vo </w:t>
      </w:r>
      <w:r w:rsidR="007E232E" w:rsidRPr="00691B4D">
        <w:rPr>
          <w:rFonts w:ascii="Arial" w:hAnsi="Arial" w:cs="Arial"/>
          <w:b/>
          <w:bCs/>
          <w:u w:val="single"/>
        </w:rPr>
        <w:t>výške 3 % zo základu dane</w:t>
      </w:r>
      <w:r w:rsidR="003B68B2" w:rsidRPr="00691B4D">
        <w:rPr>
          <w:rFonts w:ascii="Arial" w:hAnsi="Arial" w:cs="Arial"/>
          <w:b/>
          <w:bCs/>
          <w:u w:val="single"/>
        </w:rPr>
        <w:t xml:space="preserve"> </w:t>
      </w:r>
      <w:r w:rsidRPr="00691B4D">
        <w:rPr>
          <w:rFonts w:ascii="Arial" w:hAnsi="Arial" w:cs="Arial"/>
          <w:b/>
          <w:bCs/>
          <w:u w:val="single"/>
        </w:rPr>
        <w:t>uhradíme z vlastných zdrojov</w:t>
      </w:r>
      <w:r w:rsidRPr="00691B4D">
        <w:rPr>
          <w:rFonts w:ascii="Arial" w:hAnsi="Arial" w:cs="Arial"/>
        </w:rPr>
        <w:t xml:space="preserve"> </w:t>
      </w:r>
      <w:r w:rsidR="00EF4CEE" w:rsidRPr="00691B4D">
        <w:rPr>
          <w:rFonts w:ascii="Arial" w:hAnsi="Arial" w:cs="Arial"/>
        </w:rPr>
        <w:t xml:space="preserve">a to najneskôr pred </w:t>
      </w:r>
      <w:r w:rsidR="007E232E" w:rsidRPr="00691B4D">
        <w:rPr>
          <w:rFonts w:ascii="Arial" w:hAnsi="Arial" w:cs="Arial"/>
        </w:rPr>
        <w:t xml:space="preserve">predložením poslednej </w:t>
      </w:r>
      <w:r w:rsidR="00605F5F" w:rsidRPr="00691B4D">
        <w:rPr>
          <w:rFonts w:ascii="Arial" w:hAnsi="Arial" w:cs="Arial"/>
        </w:rPr>
        <w:t>Ž</w:t>
      </w:r>
      <w:r w:rsidR="007E232E" w:rsidRPr="00691B4D">
        <w:rPr>
          <w:rFonts w:ascii="Arial" w:hAnsi="Arial" w:cs="Arial"/>
        </w:rPr>
        <w:t xml:space="preserve">iadosti o čerpanie  úveru </w:t>
      </w:r>
      <w:r w:rsidR="00841166" w:rsidRPr="00691B4D">
        <w:rPr>
          <w:rFonts w:ascii="Arial" w:hAnsi="Arial" w:cs="Arial"/>
        </w:rPr>
        <w:t>, čo preukážeme dôveryhodným spôsobom (t. j. riadnymi daňovými dokladmi a výpismi z bankového účtu Dlžníka alebo potvrdením banky o úhrade)</w:t>
      </w:r>
      <w:r w:rsidR="00645DD8">
        <w:rPr>
          <w:rFonts w:ascii="Arial" w:hAnsi="Arial" w:cs="Arial"/>
        </w:rPr>
        <w:t>;</w:t>
      </w:r>
    </w:p>
    <w:p w14:paraId="73F60BC4" w14:textId="4AB09CD8" w:rsidR="00EF4CEE" w:rsidRPr="00691B4D" w:rsidRDefault="00EF1A19" w:rsidP="00841166">
      <w:pPr>
        <w:pStyle w:val="Odsekzoznamu"/>
        <w:numPr>
          <w:ilvl w:val="0"/>
          <w:numId w:val="4"/>
        </w:numPr>
        <w:spacing w:before="240"/>
        <w:jc w:val="both"/>
        <w:rPr>
          <w:rFonts w:ascii="Arial" w:hAnsi="Arial" w:cs="Arial"/>
        </w:rPr>
      </w:pPr>
      <w:r w:rsidRPr="00691B4D">
        <w:rPr>
          <w:rFonts w:ascii="Arial" w:hAnsi="Arial" w:cs="Arial"/>
        </w:rPr>
        <w:t>najneskôr pred predložením poslednej</w:t>
      </w:r>
      <w:r w:rsidR="007E232E" w:rsidRPr="00691B4D">
        <w:rPr>
          <w:rFonts w:ascii="Arial" w:hAnsi="Arial" w:cs="Arial"/>
        </w:rPr>
        <w:t xml:space="preserve"> Žiadosti o čerpania úveru</w:t>
      </w:r>
      <w:r w:rsidRPr="00691B4D">
        <w:rPr>
          <w:rFonts w:ascii="Arial" w:hAnsi="Arial" w:cs="Arial"/>
        </w:rPr>
        <w:t xml:space="preserve"> predložíme</w:t>
      </w:r>
      <w:r w:rsidR="007E232E" w:rsidRPr="00691B4D">
        <w:rPr>
          <w:rFonts w:ascii="Arial" w:hAnsi="Arial" w:cs="Arial"/>
        </w:rPr>
        <w:t xml:space="preserve"> nasledovný</w:t>
      </w:r>
      <w:r w:rsidRPr="00691B4D">
        <w:rPr>
          <w:rFonts w:ascii="Arial" w:hAnsi="Arial" w:cs="Arial"/>
        </w:rPr>
        <w:t xml:space="preserve"> doklad</w:t>
      </w:r>
      <w:r w:rsidR="00EF4CEE" w:rsidRPr="00691B4D">
        <w:rPr>
          <w:rFonts w:ascii="Arial" w:hAnsi="Arial" w:cs="Arial"/>
        </w:rPr>
        <w:t>:</w:t>
      </w:r>
    </w:p>
    <w:p w14:paraId="0566B48C" w14:textId="37E75CD7" w:rsidR="00EF4CEE" w:rsidRPr="00691B4D" w:rsidRDefault="009B1ABA" w:rsidP="0044704B">
      <w:pPr>
        <w:spacing w:before="240"/>
        <w:ind w:left="708"/>
        <w:jc w:val="both"/>
        <w:rPr>
          <w:rFonts w:ascii="Arial" w:hAnsi="Arial" w:cs="Arial"/>
          <w:i/>
          <w:iCs/>
        </w:rPr>
      </w:pPr>
      <w:r w:rsidRPr="00691B4D">
        <w:rPr>
          <w:rFonts w:ascii="Arial" w:hAnsi="Arial" w:cs="Arial"/>
        </w:rPr>
        <w:t>*</w:t>
      </w:r>
      <w:r w:rsidR="00EF4CEE" w:rsidRPr="00691B4D">
        <w:rPr>
          <w:rFonts w:ascii="Arial" w:hAnsi="Arial" w:cs="Arial"/>
          <w:i/>
          <w:iCs/>
        </w:rPr>
        <w:t>Zápisnic</w:t>
      </w:r>
      <w:r w:rsidR="00645DD8">
        <w:rPr>
          <w:rFonts w:ascii="Arial" w:hAnsi="Arial" w:cs="Arial"/>
          <w:i/>
          <w:iCs/>
        </w:rPr>
        <w:t>u</w:t>
      </w:r>
      <w:r w:rsidR="00EF4CEE" w:rsidRPr="00691B4D">
        <w:rPr>
          <w:rFonts w:ascii="Arial" w:hAnsi="Arial" w:cs="Arial"/>
          <w:i/>
          <w:iCs/>
        </w:rPr>
        <w:t xml:space="preserve"> </w:t>
      </w:r>
      <w:r w:rsidRPr="00691B4D">
        <w:rPr>
          <w:rFonts w:ascii="Arial" w:hAnsi="Arial" w:cs="Arial"/>
          <w:i/>
          <w:iCs/>
        </w:rPr>
        <w:t>z</w:t>
      </w:r>
      <w:r w:rsidR="0044704B" w:rsidRPr="00691B4D">
        <w:rPr>
          <w:rFonts w:ascii="Arial" w:hAnsi="Arial" w:cs="Arial"/>
          <w:i/>
          <w:iCs/>
        </w:rPr>
        <w:t> </w:t>
      </w:r>
      <w:r w:rsidRPr="00691B4D">
        <w:rPr>
          <w:rFonts w:ascii="Arial" w:hAnsi="Arial" w:cs="Arial"/>
          <w:i/>
          <w:iCs/>
        </w:rPr>
        <w:t>hlasovania</w:t>
      </w:r>
      <w:r w:rsidR="0044704B" w:rsidRPr="00691B4D">
        <w:rPr>
          <w:rFonts w:ascii="Arial" w:hAnsi="Arial" w:cs="Arial"/>
          <w:i/>
          <w:iCs/>
        </w:rPr>
        <w:t>/Zápisnic</w:t>
      </w:r>
      <w:r w:rsidR="00645DD8">
        <w:rPr>
          <w:rFonts w:ascii="Arial" w:hAnsi="Arial" w:cs="Arial"/>
          <w:i/>
          <w:iCs/>
        </w:rPr>
        <w:t>u</w:t>
      </w:r>
      <w:r w:rsidR="00605F5F" w:rsidRPr="00691B4D">
        <w:rPr>
          <w:rFonts w:ascii="Arial" w:hAnsi="Arial" w:cs="Arial"/>
          <w:i/>
          <w:iCs/>
        </w:rPr>
        <w:t xml:space="preserve"> z</w:t>
      </w:r>
      <w:r w:rsidR="0044704B" w:rsidRPr="00691B4D">
        <w:rPr>
          <w:rFonts w:ascii="Arial" w:hAnsi="Arial" w:cs="Arial"/>
          <w:i/>
          <w:iCs/>
        </w:rPr>
        <w:t xml:space="preserve"> písomného hlasovania</w:t>
      </w:r>
      <w:r w:rsidRPr="00691B4D">
        <w:rPr>
          <w:rFonts w:ascii="Arial" w:hAnsi="Arial" w:cs="Arial"/>
          <w:i/>
          <w:iCs/>
        </w:rPr>
        <w:t xml:space="preserve"> </w:t>
      </w:r>
      <w:r w:rsidR="0044704B" w:rsidRPr="00691B4D">
        <w:rPr>
          <w:rFonts w:ascii="Arial" w:hAnsi="Arial" w:cs="Arial"/>
          <w:i/>
          <w:iCs/>
        </w:rPr>
        <w:t>vlastníkov bytov a nebytových s od</w:t>
      </w:r>
      <w:r w:rsidR="00EF1A19" w:rsidRPr="00691B4D">
        <w:rPr>
          <w:rFonts w:ascii="Arial" w:hAnsi="Arial" w:cs="Arial"/>
          <w:i/>
          <w:iCs/>
        </w:rPr>
        <w:t>súhlasen</w:t>
      </w:r>
      <w:r w:rsidR="0044704B" w:rsidRPr="00691B4D">
        <w:rPr>
          <w:rFonts w:ascii="Arial" w:hAnsi="Arial" w:cs="Arial"/>
          <w:i/>
          <w:iCs/>
        </w:rPr>
        <w:t>ím</w:t>
      </w:r>
      <w:r w:rsidR="00EF1A19" w:rsidRPr="00691B4D">
        <w:rPr>
          <w:rFonts w:ascii="Arial" w:hAnsi="Arial" w:cs="Arial"/>
          <w:i/>
          <w:iCs/>
        </w:rPr>
        <w:t xml:space="preserve"> </w:t>
      </w:r>
      <w:r w:rsidR="00605F5F" w:rsidRPr="00691B4D">
        <w:rPr>
          <w:rFonts w:ascii="Arial" w:eastAsiaTheme="minorHAnsi" w:hAnsi="Arial" w:cs="Arial"/>
          <w:i/>
          <w:iCs/>
        </w:rPr>
        <w:t xml:space="preserve">zmeny úverovej zmluvy, týkajúcej sa zvýšenia obstarávacieho nákladu </w:t>
      </w:r>
      <w:r w:rsidR="00050331" w:rsidRPr="00691B4D">
        <w:rPr>
          <w:rFonts w:ascii="Arial" w:eastAsiaTheme="minorHAnsi" w:hAnsi="Arial" w:cs="Arial"/>
          <w:i/>
          <w:iCs/>
        </w:rPr>
        <w:t>ako aj zmeny výšky vlastných zdr</w:t>
      </w:r>
      <w:r w:rsidR="00675D3E" w:rsidRPr="00691B4D">
        <w:rPr>
          <w:rFonts w:ascii="Arial" w:eastAsiaTheme="minorHAnsi" w:hAnsi="Arial" w:cs="Arial"/>
          <w:i/>
          <w:iCs/>
        </w:rPr>
        <w:t>o</w:t>
      </w:r>
      <w:r w:rsidR="00050331" w:rsidRPr="00691B4D">
        <w:rPr>
          <w:rFonts w:ascii="Arial" w:eastAsiaTheme="minorHAnsi" w:hAnsi="Arial" w:cs="Arial"/>
          <w:i/>
          <w:iCs/>
        </w:rPr>
        <w:t>jov, pričom zmena musí byť odsúhlasená</w:t>
      </w:r>
      <w:r w:rsidR="00675D3E" w:rsidRPr="00691B4D">
        <w:rPr>
          <w:rFonts w:ascii="Arial" w:eastAsiaTheme="minorHAnsi" w:hAnsi="Arial" w:cs="Arial"/>
          <w:i/>
          <w:iCs/>
        </w:rPr>
        <w:t xml:space="preserve"> dvojtretinovou väčšinou hlasov všetkých vlastníkov bytov a nebytových priestorov  v dome </w:t>
      </w:r>
      <w:r w:rsidR="00605F5F" w:rsidRPr="00691B4D">
        <w:rPr>
          <w:rFonts w:ascii="Arial" w:eastAsiaTheme="minorHAnsi" w:hAnsi="Arial" w:cs="Arial"/>
          <w:i/>
          <w:iCs/>
        </w:rPr>
        <w:t xml:space="preserve">- </w:t>
      </w:r>
      <w:r w:rsidR="007E232E" w:rsidRPr="00691B4D">
        <w:rPr>
          <w:rFonts w:ascii="Arial" w:hAnsi="Arial" w:cs="Arial"/>
          <w:i/>
          <w:iCs/>
        </w:rPr>
        <w:t>uvedený doklad sa týka iba Dlžníka</w:t>
      </w:r>
      <w:r w:rsidR="00993357" w:rsidRPr="00691B4D">
        <w:rPr>
          <w:rFonts w:ascii="Arial" w:hAnsi="Arial" w:cs="Arial"/>
          <w:i/>
          <w:iCs/>
        </w:rPr>
        <w:t>:</w:t>
      </w:r>
      <w:r w:rsidR="007E232E" w:rsidRPr="00691B4D">
        <w:rPr>
          <w:rFonts w:ascii="Arial" w:hAnsi="Arial" w:cs="Arial"/>
          <w:i/>
          <w:iCs/>
        </w:rPr>
        <w:t xml:space="preserve"> vlastníci bytov a nebytových priestorov v zastúpení správcom/SVB</w:t>
      </w:r>
    </w:p>
    <w:p w14:paraId="51AC8D6D" w14:textId="1AB57301" w:rsidR="00EF1A19" w:rsidRPr="00691B4D" w:rsidRDefault="00EF1A19" w:rsidP="0044704B">
      <w:pPr>
        <w:spacing w:before="240"/>
        <w:ind w:left="708"/>
        <w:jc w:val="both"/>
        <w:rPr>
          <w:rFonts w:ascii="Arial" w:hAnsi="Arial" w:cs="Arial"/>
          <w:i/>
          <w:iCs/>
        </w:rPr>
      </w:pPr>
      <w:r w:rsidRPr="00691B4D">
        <w:rPr>
          <w:rFonts w:ascii="Arial" w:hAnsi="Arial" w:cs="Arial"/>
          <w:i/>
          <w:iCs/>
        </w:rPr>
        <w:t>*</w:t>
      </w:r>
      <w:r w:rsidR="0044704B" w:rsidRPr="00691B4D">
        <w:rPr>
          <w:rFonts w:ascii="Arial" w:hAnsi="Arial" w:cs="Arial"/>
          <w:i/>
          <w:iCs/>
        </w:rPr>
        <w:t>*</w:t>
      </w:r>
      <w:r w:rsidRPr="00691B4D">
        <w:rPr>
          <w:rFonts w:ascii="Arial" w:hAnsi="Arial" w:cs="Arial"/>
          <w:i/>
          <w:iCs/>
        </w:rPr>
        <w:t>Uznesenie z mestského/obecného zastupiteľstva</w:t>
      </w:r>
      <w:r w:rsidR="00EF4CEE" w:rsidRPr="00691B4D">
        <w:rPr>
          <w:rFonts w:ascii="Arial" w:hAnsi="Arial" w:cs="Arial"/>
          <w:i/>
          <w:iCs/>
        </w:rPr>
        <w:t>/samosprávneho kraja o zvýšení obstarávacieho nákladu s uvedením výšky, ktorá bude financovaná z vlastných zdrojov Dlžníka</w:t>
      </w:r>
      <w:r w:rsidR="007E232E" w:rsidRPr="00691B4D">
        <w:rPr>
          <w:rFonts w:ascii="Arial" w:hAnsi="Arial" w:cs="Arial"/>
          <w:i/>
          <w:iCs/>
        </w:rPr>
        <w:t xml:space="preserve"> – uvedený doklad sa týka iba Dlžníka</w:t>
      </w:r>
      <w:r w:rsidR="00993357" w:rsidRPr="00691B4D">
        <w:rPr>
          <w:rFonts w:ascii="Arial" w:hAnsi="Arial" w:cs="Arial"/>
          <w:i/>
          <w:iCs/>
        </w:rPr>
        <w:t>:</w:t>
      </w:r>
      <w:r w:rsidR="007E232E" w:rsidRPr="00691B4D">
        <w:rPr>
          <w:rFonts w:ascii="Arial" w:hAnsi="Arial" w:cs="Arial"/>
          <w:i/>
          <w:iCs/>
        </w:rPr>
        <w:t xml:space="preserve"> obec/mesto/VÚC</w:t>
      </w:r>
    </w:p>
    <w:p w14:paraId="5D3E95C6" w14:textId="6752A21A" w:rsidR="0044704B" w:rsidRPr="00691B4D" w:rsidRDefault="0044704B" w:rsidP="00841166">
      <w:pPr>
        <w:spacing w:before="240"/>
        <w:ind w:firstLine="708"/>
        <w:jc w:val="both"/>
        <w:rPr>
          <w:rFonts w:ascii="Arial" w:hAnsi="Arial" w:cs="Arial"/>
          <w:i/>
          <w:iCs/>
        </w:rPr>
      </w:pPr>
      <w:r w:rsidRPr="00691B4D">
        <w:rPr>
          <w:rFonts w:ascii="Arial" w:hAnsi="Arial" w:cs="Arial"/>
          <w:i/>
          <w:iCs/>
        </w:rPr>
        <w:t xml:space="preserve">*/** </w:t>
      </w:r>
      <w:proofErr w:type="spellStart"/>
      <w:r w:rsidRPr="00691B4D">
        <w:rPr>
          <w:rFonts w:ascii="Arial" w:hAnsi="Arial" w:cs="Arial"/>
          <w:i/>
          <w:iCs/>
        </w:rPr>
        <w:t>nehodiace</w:t>
      </w:r>
      <w:proofErr w:type="spellEnd"/>
      <w:r w:rsidRPr="00691B4D">
        <w:rPr>
          <w:rFonts w:ascii="Arial" w:hAnsi="Arial" w:cs="Arial"/>
          <w:i/>
          <w:iCs/>
        </w:rPr>
        <w:t xml:space="preserve"> </w:t>
      </w:r>
      <w:r w:rsidR="00050331" w:rsidRPr="00691B4D">
        <w:rPr>
          <w:rFonts w:ascii="Arial" w:hAnsi="Arial" w:cs="Arial"/>
          <w:i/>
          <w:iCs/>
        </w:rPr>
        <w:t xml:space="preserve">sa </w:t>
      </w:r>
      <w:r w:rsidRPr="00691B4D">
        <w:rPr>
          <w:rFonts w:ascii="Arial" w:hAnsi="Arial" w:cs="Arial"/>
          <w:i/>
          <w:iCs/>
        </w:rPr>
        <w:t>je potrebné preškrtnúť</w:t>
      </w:r>
      <w:r w:rsidR="00645DD8">
        <w:rPr>
          <w:rFonts w:ascii="Arial" w:hAnsi="Arial" w:cs="Arial"/>
          <w:i/>
          <w:iCs/>
        </w:rPr>
        <w:t>;</w:t>
      </w:r>
      <w:r w:rsidRPr="00691B4D">
        <w:rPr>
          <w:rFonts w:ascii="Arial" w:hAnsi="Arial" w:cs="Arial"/>
          <w:i/>
          <w:iCs/>
        </w:rPr>
        <w:t xml:space="preserve"> </w:t>
      </w:r>
    </w:p>
    <w:p w14:paraId="5A79C65D" w14:textId="5AF57CA9" w:rsidR="00EF1A19" w:rsidRPr="00691B4D" w:rsidRDefault="006E79B1" w:rsidP="00841166">
      <w:pPr>
        <w:pStyle w:val="Odsekzoznamu"/>
        <w:numPr>
          <w:ilvl w:val="0"/>
          <w:numId w:val="4"/>
        </w:numPr>
        <w:jc w:val="both"/>
        <w:rPr>
          <w:rFonts w:ascii="Arial" w:hAnsi="Arial" w:cs="Arial"/>
        </w:rPr>
      </w:pPr>
      <w:r w:rsidRPr="00691B4D">
        <w:rPr>
          <w:rFonts w:ascii="Arial" w:hAnsi="Arial" w:cs="Arial"/>
        </w:rPr>
        <w:t>že v</w:t>
      </w:r>
      <w:r w:rsidR="00841166" w:rsidRPr="00691B4D">
        <w:rPr>
          <w:rFonts w:ascii="Arial" w:hAnsi="Arial" w:cs="Arial"/>
        </w:rPr>
        <w:t> </w:t>
      </w:r>
      <w:r w:rsidRPr="00691B4D">
        <w:rPr>
          <w:rFonts w:ascii="Arial" w:hAnsi="Arial" w:cs="Arial"/>
        </w:rPr>
        <w:t>prípade</w:t>
      </w:r>
      <w:r w:rsidR="00841166" w:rsidRPr="00691B4D">
        <w:rPr>
          <w:rFonts w:ascii="Arial" w:hAnsi="Arial" w:cs="Arial"/>
        </w:rPr>
        <w:t xml:space="preserve"> </w:t>
      </w:r>
      <w:r w:rsidRPr="00691B4D">
        <w:rPr>
          <w:rFonts w:ascii="Arial" w:hAnsi="Arial" w:cs="Arial"/>
        </w:rPr>
        <w:t xml:space="preserve">financovania zvýšenej sadzby DPH </w:t>
      </w:r>
      <w:r w:rsidR="007E232E" w:rsidRPr="00691B4D">
        <w:rPr>
          <w:rFonts w:ascii="Arial" w:hAnsi="Arial" w:cs="Arial"/>
        </w:rPr>
        <w:t>s</w:t>
      </w:r>
      <w:r w:rsidR="00EF1A19" w:rsidRPr="00691B4D">
        <w:rPr>
          <w:rFonts w:ascii="Arial" w:hAnsi="Arial" w:cs="Arial"/>
        </w:rPr>
        <w:t xml:space="preserve">me si vedomí, že poslednú </w:t>
      </w:r>
      <w:r w:rsidR="00841166" w:rsidRPr="00691B4D">
        <w:rPr>
          <w:rFonts w:ascii="Arial" w:hAnsi="Arial" w:cs="Arial"/>
        </w:rPr>
        <w:t>Žiadosť o</w:t>
      </w:r>
      <w:r w:rsidR="00605F5F" w:rsidRPr="00691B4D">
        <w:rPr>
          <w:rFonts w:ascii="Arial" w:hAnsi="Arial" w:cs="Arial"/>
        </w:rPr>
        <w:t> </w:t>
      </w:r>
      <w:r w:rsidR="00841166" w:rsidRPr="00691B4D">
        <w:rPr>
          <w:rFonts w:ascii="Arial" w:hAnsi="Arial" w:cs="Arial"/>
        </w:rPr>
        <w:t>čerpanie</w:t>
      </w:r>
      <w:r w:rsidR="00605F5F" w:rsidRPr="00691B4D">
        <w:rPr>
          <w:rFonts w:ascii="Arial" w:hAnsi="Arial" w:cs="Arial"/>
        </w:rPr>
        <w:t xml:space="preserve"> úveru</w:t>
      </w:r>
      <w:r w:rsidR="00841166" w:rsidRPr="00691B4D">
        <w:rPr>
          <w:rFonts w:ascii="Arial" w:hAnsi="Arial" w:cs="Arial"/>
        </w:rPr>
        <w:t xml:space="preserve"> </w:t>
      </w:r>
      <w:r w:rsidR="00EF1A19" w:rsidRPr="00691B4D">
        <w:rPr>
          <w:rFonts w:ascii="Arial" w:hAnsi="Arial" w:cs="Arial"/>
        </w:rPr>
        <w:t xml:space="preserve">so zvýšenou </w:t>
      </w:r>
      <w:r w:rsidR="00841166" w:rsidRPr="00691B4D">
        <w:rPr>
          <w:rFonts w:ascii="Arial" w:hAnsi="Arial" w:cs="Arial"/>
        </w:rPr>
        <w:t xml:space="preserve">sadzbou dane z pridanej hodnoty bude možné predložiť, až po splnení </w:t>
      </w:r>
      <w:r w:rsidR="00B65CE4" w:rsidRPr="00691B4D">
        <w:rPr>
          <w:rFonts w:ascii="Arial" w:hAnsi="Arial" w:cs="Arial"/>
        </w:rPr>
        <w:t>podmienok a povinností uvedených</w:t>
      </w:r>
      <w:r w:rsidR="00841166" w:rsidRPr="00691B4D">
        <w:rPr>
          <w:rFonts w:ascii="Arial" w:hAnsi="Arial" w:cs="Arial"/>
        </w:rPr>
        <w:t xml:space="preserve"> v bode 2</w:t>
      </w:r>
      <w:r w:rsidR="00645DD8">
        <w:rPr>
          <w:rFonts w:ascii="Arial" w:hAnsi="Arial" w:cs="Arial"/>
        </w:rPr>
        <w:t>.</w:t>
      </w:r>
      <w:r w:rsidR="00841166" w:rsidRPr="00691B4D">
        <w:rPr>
          <w:rFonts w:ascii="Arial" w:hAnsi="Arial" w:cs="Arial"/>
        </w:rPr>
        <w:t xml:space="preserve"> a</w:t>
      </w:r>
      <w:r w:rsidR="00645DD8">
        <w:rPr>
          <w:rFonts w:ascii="Arial" w:hAnsi="Arial" w:cs="Arial"/>
        </w:rPr>
        <w:t> </w:t>
      </w:r>
      <w:r w:rsidR="00841166" w:rsidRPr="00691B4D">
        <w:rPr>
          <w:rFonts w:ascii="Arial" w:hAnsi="Arial" w:cs="Arial"/>
        </w:rPr>
        <w:t>3</w:t>
      </w:r>
      <w:r w:rsidR="00645DD8">
        <w:rPr>
          <w:rFonts w:ascii="Arial" w:hAnsi="Arial" w:cs="Arial"/>
        </w:rPr>
        <w:t>.</w:t>
      </w:r>
      <w:r w:rsidR="00841166" w:rsidRPr="00691B4D">
        <w:rPr>
          <w:rFonts w:ascii="Arial" w:hAnsi="Arial" w:cs="Arial"/>
        </w:rPr>
        <w:t xml:space="preserve"> tohto vyhlásenia.</w:t>
      </w:r>
      <w:r w:rsidR="00EF1A19" w:rsidRPr="00691B4D">
        <w:rPr>
          <w:rFonts w:ascii="Arial" w:hAnsi="Arial" w:cs="Arial"/>
        </w:rPr>
        <w:t xml:space="preserve"> </w:t>
      </w:r>
    </w:p>
    <w:p w14:paraId="1BB1A6AC" w14:textId="77777777" w:rsidR="00841166" w:rsidRPr="00691B4D" w:rsidRDefault="00841166" w:rsidP="00841166">
      <w:pPr>
        <w:pStyle w:val="Odsekzoznamu"/>
        <w:ind w:left="360"/>
        <w:jc w:val="both"/>
        <w:rPr>
          <w:rFonts w:ascii="Arial" w:hAnsi="Arial" w:cs="Arial"/>
        </w:rPr>
      </w:pPr>
    </w:p>
    <w:p w14:paraId="413F79BF" w14:textId="77777777" w:rsidR="008446F8" w:rsidRPr="00691B4D" w:rsidRDefault="008446F8" w:rsidP="00EF1A19">
      <w:pPr>
        <w:spacing w:after="0"/>
        <w:jc w:val="both"/>
        <w:rPr>
          <w:rFonts w:ascii="Arial" w:hAnsi="Arial" w:cs="Arial"/>
        </w:rPr>
      </w:pPr>
    </w:p>
    <w:p w14:paraId="019D5DD9" w14:textId="77777777" w:rsidR="008446F8" w:rsidRPr="00691B4D" w:rsidRDefault="008446F8" w:rsidP="00EF1A19">
      <w:pPr>
        <w:spacing w:after="0"/>
        <w:jc w:val="both"/>
        <w:rPr>
          <w:rFonts w:ascii="Arial" w:hAnsi="Arial" w:cs="Arial"/>
        </w:rPr>
      </w:pPr>
    </w:p>
    <w:p w14:paraId="1A4F11FA" w14:textId="3B2E7DD0" w:rsidR="00EF1A19" w:rsidRPr="00691B4D" w:rsidRDefault="00EF1A19" w:rsidP="00EF1A19">
      <w:pPr>
        <w:spacing w:after="0"/>
        <w:jc w:val="both"/>
        <w:rPr>
          <w:rFonts w:ascii="Arial" w:hAnsi="Arial" w:cs="Arial"/>
        </w:rPr>
      </w:pPr>
      <w:r w:rsidRPr="00691B4D">
        <w:rPr>
          <w:rFonts w:ascii="Arial" w:hAnsi="Arial" w:cs="Arial"/>
        </w:rPr>
        <w:t>Dňa .........................................</w:t>
      </w:r>
      <w:r w:rsidRPr="00691B4D">
        <w:rPr>
          <w:rFonts w:ascii="Arial" w:hAnsi="Arial" w:cs="Arial"/>
        </w:rPr>
        <w:tab/>
      </w:r>
      <w:r w:rsidRPr="00691B4D">
        <w:rPr>
          <w:rFonts w:ascii="Arial" w:hAnsi="Arial" w:cs="Arial"/>
        </w:rPr>
        <w:tab/>
        <w:t xml:space="preserve">          .........................................................</w:t>
      </w:r>
    </w:p>
    <w:p w14:paraId="22A30BC3" w14:textId="640700D1" w:rsidR="008446F8" w:rsidRPr="00645DD8" w:rsidRDefault="00EF1A19" w:rsidP="00EF1A19">
      <w:pPr>
        <w:spacing w:after="0"/>
        <w:jc w:val="both"/>
        <w:rPr>
          <w:rFonts w:ascii="Arial" w:hAnsi="Arial" w:cs="Arial"/>
        </w:rPr>
      </w:pPr>
      <w:r w:rsidRPr="00691B4D">
        <w:rPr>
          <w:rFonts w:ascii="Arial" w:hAnsi="Arial" w:cs="Arial"/>
        </w:rPr>
        <w:tab/>
      </w:r>
      <w:r w:rsidRPr="00691B4D">
        <w:rPr>
          <w:rFonts w:ascii="Arial" w:hAnsi="Arial" w:cs="Arial"/>
        </w:rPr>
        <w:tab/>
      </w:r>
      <w:r w:rsidRPr="00691B4D">
        <w:rPr>
          <w:rFonts w:ascii="Arial" w:hAnsi="Arial" w:cs="Arial"/>
        </w:rPr>
        <w:tab/>
      </w:r>
      <w:r w:rsidRPr="00691B4D">
        <w:rPr>
          <w:rFonts w:ascii="Arial" w:hAnsi="Arial" w:cs="Arial"/>
        </w:rPr>
        <w:tab/>
      </w:r>
      <w:r w:rsidRPr="00691B4D">
        <w:rPr>
          <w:rFonts w:ascii="Arial" w:hAnsi="Arial" w:cs="Arial"/>
        </w:rPr>
        <w:tab/>
      </w:r>
      <w:r w:rsidRPr="00691B4D">
        <w:rPr>
          <w:rFonts w:ascii="Arial" w:hAnsi="Arial" w:cs="Arial"/>
        </w:rPr>
        <w:tab/>
        <w:t xml:space="preserve"> </w:t>
      </w:r>
      <w:r w:rsidRPr="00691B4D">
        <w:rPr>
          <w:rFonts w:ascii="Arial" w:hAnsi="Arial" w:cs="Arial"/>
        </w:rPr>
        <w:tab/>
      </w:r>
      <w:r w:rsidR="008446F8" w:rsidRPr="00691B4D">
        <w:rPr>
          <w:rFonts w:ascii="Arial" w:hAnsi="Arial" w:cs="Arial"/>
        </w:rPr>
        <w:tab/>
      </w:r>
      <w:r w:rsidRPr="00645DD8">
        <w:rPr>
          <w:rFonts w:ascii="Arial" w:hAnsi="Arial" w:cs="Arial"/>
        </w:rPr>
        <w:t xml:space="preserve">Podpis </w:t>
      </w:r>
      <w:r w:rsidR="00841166" w:rsidRPr="00645DD8">
        <w:rPr>
          <w:rFonts w:ascii="Arial" w:hAnsi="Arial" w:cs="Arial"/>
        </w:rPr>
        <w:t>Dlžníka</w:t>
      </w:r>
    </w:p>
    <w:p w14:paraId="667171E5" w14:textId="12509B3B" w:rsidR="00EF1A19" w:rsidRPr="00691B4D" w:rsidRDefault="008446F8" w:rsidP="008446F8">
      <w:pPr>
        <w:spacing w:after="0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691B4D">
        <w:rPr>
          <w:rFonts w:ascii="Arial" w:hAnsi="Arial" w:cs="Arial"/>
          <w:sz w:val="18"/>
          <w:szCs w:val="18"/>
        </w:rPr>
        <w:t xml:space="preserve"> </w:t>
      </w:r>
    </w:p>
    <w:p w14:paraId="154B0315" w14:textId="1EB36D20" w:rsidR="00EF1A19" w:rsidRPr="008446F8" w:rsidRDefault="00EF1A19" w:rsidP="00EF1A19">
      <w:pPr>
        <w:spacing w:after="0"/>
        <w:jc w:val="both"/>
        <w:rPr>
          <w:rFonts w:ascii="Arial" w:hAnsi="Arial" w:cs="Arial"/>
          <w:sz w:val="16"/>
          <w:szCs w:val="16"/>
        </w:rPr>
      </w:pPr>
      <w:r w:rsidRPr="00691B4D">
        <w:rPr>
          <w:rFonts w:ascii="Arial" w:hAnsi="Arial" w:cs="Arial"/>
          <w:sz w:val="16"/>
          <w:szCs w:val="16"/>
        </w:rPr>
        <w:t xml:space="preserve">Poznámka: pravosť podpisov na vyhlásení </w:t>
      </w:r>
      <w:r w:rsidRPr="00691B4D">
        <w:rPr>
          <w:rFonts w:ascii="Arial" w:hAnsi="Arial" w:cs="Arial"/>
          <w:sz w:val="16"/>
          <w:szCs w:val="16"/>
          <w:u w:val="single"/>
        </w:rPr>
        <w:t>nemusí</w:t>
      </w:r>
      <w:r w:rsidRPr="00691B4D">
        <w:rPr>
          <w:rFonts w:ascii="Arial" w:hAnsi="Arial" w:cs="Arial"/>
          <w:sz w:val="16"/>
          <w:szCs w:val="16"/>
        </w:rPr>
        <w:t xml:space="preserve"> byť </w:t>
      </w:r>
      <w:r w:rsidR="00D639E1" w:rsidRPr="00691B4D">
        <w:rPr>
          <w:rFonts w:ascii="Arial" w:hAnsi="Arial" w:cs="Arial"/>
          <w:sz w:val="16"/>
          <w:szCs w:val="16"/>
        </w:rPr>
        <w:t xml:space="preserve">osvedčená </w:t>
      </w:r>
      <w:r w:rsidRPr="00691B4D">
        <w:rPr>
          <w:rFonts w:ascii="Arial" w:hAnsi="Arial" w:cs="Arial"/>
          <w:sz w:val="16"/>
          <w:szCs w:val="16"/>
        </w:rPr>
        <w:t>notárom, matrikou</w:t>
      </w:r>
    </w:p>
    <w:p w14:paraId="55A47299" w14:textId="77777777" w:rsidR="009863B8" w:rsidRDefault="009863B8"/>
    <w:sectPr w:rsidR="009863B8" w:rsidSect="00EF1A1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794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75A03" w14:textId="77777777" w:rsidR="00764157" w:rsidRDefault="00764157">
      <w:pPr>
        <w:spacing w:after="0" w:line="240" w:lineRule="auto"/>
      </w:pPr>
      <w:r>
        <w:separator/>
      </w:r>
    </w:p>
  </w:endnote>
  <w:endnote w:type="continuationSeparator" w:id="0">
    <w:p w14:paraId="7D97B8B4" w14:textId="77777777" w:rsidR="00764157" w:rsidRDefault="0076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873F1" w14:textId="77777777" w:rsidR="005A2BE6" w:rsidRDefault="00B65CE4" w:rsidP="00EF6A85">
    <w:pPr>
      <w:pStyle w:val="Pta"/>
      <w:jc w:val="right"/>
    </w:pPr>
    <w:r>
      <w:t xml:space="preserve">         </w:t>
    </w:r>
  </w:p>
  <w:p w14:paraId="7E14BD90" w14:textId="77777777" w:rsidR="005A2BE6" w:rsidRDefault="00B65CE4" w:rsidP="00EF6A85">
    <w:pPr>
      <w:pStyle w:val="Pta"/>
      <w:jc w:val="right"/>
    </w:pPr>
    <w:r w:rsidRPr="00EF6A85">
      <w:t>ŠFRB_ŽIADOSŤ O POSKYTNUTIE PODPORY_OBN-PO_SPRÁVCA_SVB_0</w:t>
    </w:r>
    <w:r>
      <w:t>1</w:t>
    </w:r>
    <w:r w:rsidRPr="00EF6A85">
      <w:t>_2016</w:t>
    </w:r>
    <w:r>
      <w:t xml:space="preserve">                                  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CB9356B" w14:textId="77777777" w:rsidR="005A2BE6" w:rsidRPr="00EF6A85" w:rsidRDefault="005A2BE6" w:rsidP="00EF6A8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D85B4" w14:textId="77777777" w:rsidR="005A2BE6" w:rsidRDefault="00B65CE4" w:rsidP="00EF6A85">
    <w:pPr>
      <w:pStyle w:val="Pta"/>
      <w:jc w:val="right"/>
    </w:pPr>
    <w:r>
      <w:t xml:space="preserve">         </w:t>
    </w:r>
  </w:p>
  <w:p w14:paraId="404F0775" w14:textId="50B5541C" w:rsidR="005A2BE6" w:rsidRPr="008446F8" w:rsidRDefault="00841166" w:rsidP="0095302E">
    <w:pPr>
      <w:pStyle w:val="Pta"/>
      <w:jc w:val="center"/>
      <w:rPr>
        <w:sz w:val="16"/>
        <w:szCs w:val="16"/>
      </w:rPr>
    </w:pPr>
    <w:r w:rsidRPr="008446F8">
      <w:rPr>
        <w:rFonts w:ascii="Arial" w:hAnsi="Arial" w:cs="Arial"/>
        <w:color w:val="808080"/>
        <w:sz w:val="16"/>
        <w:szCs w:val="16"/>
      </w:rPr>
      <w:t xml:space="preserve">Vyhlásenie k oznámeniu o zvýšení obstarávacieho nákladu </w:t>
    </w:r>
    <w:r w:rsidR="008446F8" w:rsidRPr="008446F8">
      <w:rPr>
        <w:rFonts w:ascii="Arial" w:hAnsi="Arial" w:cs="Arial"/>
        <w:color w:val="808080"/>
        <w:sz w:val="16"/>
        <w:szCs w:val="16"/>
      </w:rPr>
      <w:t>z dôvodu zvýšenia DPH (úhrada z vlastných zdrojov</w:t>
    </w:r>
    <w:r w:rsidR="008446F8">
      <w:rPr>
        <w:rFonts w:ascii="Arial" w:hAnsi="Arial" w:cs="Arial"/>
        <w:color w:val="808080"/>
        <w:sz w:val="16"/>
        <w:szCs w:val="16"/>
      </w:rPr>
      <w:t>)</w:t>
    </w:r>
    <w:r w:rsidRPr="008446F8">
      <w:rPr>
        <w:rFonts w:ascii="Arial" w:hAnsi="Arial" w:cs="Arial"/>
        <w:color w:val="808080"/>
        <w:sz w:val="16"/>
        <w:szCs w:val="16"/>
      </w:rPr>
      <w:t>_ 01_202</w:t>
    </w:r>
    <w:r w:rsidR="008446F8" w:rsidRPr="008446F8">
      <w:rPr>
        <w:rFonts w:ascii="Arial" w:hAnsi="Arial" w:cs="Arial"/>
        <w:color w:val="808080"/>
        <w:sz w:val="16"/>
        <w:szCs w:val="16"/>
      </w:rPr>
      <w:t>5</w:t>
    </w:r>
  </w:p>
  <w:p w14:paraId="32DDEEC5" w14:textId="77777777" w:rsidR="005A2BE6" w:rsidRPr="00362013" w:rsidRDefault="005A2BE6">
    <w:pPr>
      <w:pStyle w:val="Pt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A01E6" w14:textId="77777777" w:rsidR="00764157" w:rsidRDefault="00764157">
      <w:pPr>
        <w:spacing w:after="0" w:line="240" w:lineRule="auto"/>
      </w:pPr>
      <w:r>
        <w:separator/>
      </w:r>
    </w:p>
  </w:footnote>
  <w:footnote w:type="continuationSeparator" w:id="0">
    <w:p w14:paraId="59A8AF39" w14:textId="77777777" w:rsidR="00764157" w:rsidRDefault="00764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A7634" w14:textId="77777777" w:rsidR="005A2BE6" w:rsidRDefault="005A2BE6" w:rsidP="009207A4">
    <w:pPr>
      <w:pStyle w:val="Hlavika"/>
    </w:pPr>
  </w:p>
  <w:p w14:paraId="5205758B" w14:textId="77777777" w:rsidR="005A2BE6" w:rsidRDefault="005A2BE6" w:rsidP="009207A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144" w14:textId="63672E8D" w:rsidR="005A2BE6" w:rsidRDefault="00EF1A19" w:rsidP="0081706F">
    <w:pPr>
      <w:pStyle w:val="Hlavika"/>
      <w:tabs>
        <w:tab w:val="clear" w:pos="9072"/>
        <w:tab w:val="right" w:pos="9070"/>
      </w:tabs>
    </w:pPr>
    <w:r w:rsidRPr="0081706F">
      <w:rPr>
        <w:noProof/>
      </w:rPr>
      <w:drawing>
        <wp:inline distT="0" distB="0" distL="0" distR="0" wp14:anchorId="79C1FD97" wp14:editId="42CA3BDC">
          <wp:extent cx="2324100" cy="819150"/>
          <wp:effectExtent l="0" t="0" r="0" b="0"/>
          <wp:docPr id="368792563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BE030A" w14:textId="77777777" w:rsidR="005A2BE6" w:rsidRDefault="005A2BE6" w:rsidP="003A74B9">
    <w:pPr>
      <w:pStyle w:val="Hlavika"/>
      <w:tabs>
        <w:tab w:val="clear" w:pos="9072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7478A"/>
    <w:multiLevelType w:val="hybridMultilevel"/>
    <w:tmpl w:val="C562E604"/>
    <w:lvl w:ilvl="0" w:tplc="DD74575C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F218B7"/>
    <w:multiLevelType w:val="hybridMultilevel"/>
    <w:tmpl w:val="7ED8CBA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D501FB"/>
    <w:multiLevelType w:val="hybridMultilevel"/>
    <w:tmpl w:val="39524F9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4871985">
    <w:abstractNumId w:val="0"/>
  </w:num>
  <w:num w:numId="2" w16cid:durableId="2081249326">
    <w:abstractNumId w:val="0"/>
  </w:num>
  <w:num w:numId="3" w16cid:durableId="1003049437">
    <w:abstractNumId w:val="2"/>
  </w:num>
  <w:num w:numId="4" w16cid:durableId="1639802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19"/>
    <w:rsid w:val="00050331"/>
    <w:rsid w:val="00056B13"/>
    <w:rsid w:val="000A3193"/>
    <w:rsid w:val="0017337C"/>
    <w:rsid w:val="002D7B32"/>
    <w:rsid w:val="003B68B2"/>
    <w:rsid w:val="003D1951"/>
    <w:rsid w:val="0044704B"/>
    <w:rsid w:val="00534C6A"/>
    <w:rsid w:val="005A2BE6"/>
    <w:rsid w:val="005B3638"/>
    <w:rsid w:val="005E7361"/>
    <w:rsid w:val="00605F5F"/>
    <w:rsid w:val="00645DD8"/>
    <w:rsid w:val="00675D3E"/>
    <w:rsid w:val="00691B4D"/>
    <w:rsid w:val="006E79B1"/>
    <w:rsid w:val="00764157"/>
    <w:rsid w:val="007E232E"/>
    <w:rsid w:val="00841166"/>
    <w:rsid w:val="008446F8"/>
    <w:rsid w:val="008811DB"/>
    <w:rsid w:val="009253E4"/>
    <w:rsid w:val="0093721C"/>
    <w:rsid w:val="009447E6"/>
    <w:rsid w:val="009863B8"/>
    <w:rsid w:val="00993357"/>
    <w:rsid w:val="009B1ABA"/>
    <w:rsid w:val="00A4116E"/>
    <w:rsid w:val="00AB42BC"/>
    <w:rsid w:val="00B27FF2"/>
    <w:rsid w:val="00B65CE4"/>
    <w:rsid w:val="00C4500A"/>
    <w:rsid w:val="00C62764"/>
    <w:rsid w:val="00CA6486"/>
    <w:rsid w:val="00CB34FC"/>
    <w:rsid w:val="00CD53BD"/>
    <w:rsid w:val="00D639E1"/>
    <w:rsid w:val="00DC74BE"/>
    <w:rsid w:val="00EF1A19"/>
    <w:rsid w:val="00EF4CEE"/>
    <w:rsid w:val="00FE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90CA"/>
  <w15:chartTrackingRefBased/>
  <w15:docId w15:val="{68FCBBF0-8731-43D7-99DA-6DF02C76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1A1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F1A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F1A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F1A1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F1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F1A1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F1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F1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F1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F1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F1A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F1A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F1A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F1A1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F1A1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F1A1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F1A1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F1A1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F1A1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F1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F1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F1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F1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F1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F1A1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F1A1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F1A19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F1A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F1A19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F1A19"/>
    <w:rPr>
      <w:b/>
      <w:bCs/>
      <w:smallCaps/>
      <w:color w:val="2E74B5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EF1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1A19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EF1A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1A19"/>
    <w:rPr>
      <w:rFonts w:ascii="Calibri" w:eastAsia="Calibri" w:hAnsi="Calibri" w:cs="Times New Roman"/>
      <w:kern w:val="0"/>
      <w14:ligatures w14:val="none"/>
    </w:rPr>
  </w:style>
  <w:style w:type="paragraph" w:styleId="Revzia">
    <w:name w:val="Revision"/>
    <w:hidden/>
    <w:uiPriority w:val="99"/>
    <w:semiHidden/>
    <w:rsid w:val="0093721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9933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933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93357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33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3357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93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639EA-2369-46C5-86C1-B7CCC8D4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SFRB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Biliková Monika</dc:creator>
  <cp:keywords/>
  <dc:description/>
  <cp:lastModifiedBy>Bánovská Ivana</cp:lastModifiedBy>
  <cp:revision>5</cp:revision>
  <dcterms:created xsi:type="dcterms:W3CDTF">2024-12-19T14:10:00Z</dcterms:created>
  <dcterms:modified xsi:type="dcterms:W3CDTF">2024-12-19T14:19:00Z</dcterms:modified>
</cp:coreProperties>
</file>